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2DC6C793" w:rsidR="00E13EF4" w:rsidRPr="00993002" w:rsidRDefault="002C502D" w:rsidP="00E13EF4">
      <w:pPr>
        <w:rPr>
          <w:rFonts w:ascii="Arial" w:hAnsi="Arial" w:cs="Arial"/>
          <w:sz w:val="16"/>
          <w:szCs w:val="16"/>
        </w:rPr>
      </w:pPr>
      <w:r>
        <w:rPr>
          <w:rFonts w:ascii="Arial" w:hAnsi="Arial" w:cs="Arial"/>
          <w:sz w:val="16"/>
          <w:szCs w:val="16"/>
        </w:rPr>
        <w:tab/>
      </w: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FDC11CC" w:rsidR="004931D3" w:rsidRDefault="004931D3" w:rsidP="004931D3">
      <w:pPr>
        <w:pStyle w:val="GrundtextLinksbndig"/>
      </w:pP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0BED263E" w14:textId="77777777" w:rsidR="008F6578" w:rsidRPr="006C02F7" w:rsidRDefault="008F6578" w:rsidP="008F6578">
            <w:pPr>
              <w:spacing w:after="200" w:line="276" w:lineRule="auto"/>
              <w:textAlignment w:val="baseline"/>
              <w:rPr>
                <w:color w:val="9CAD39"/>
                <w:sz w:val="48"/>
                <w:szCs w:val="48"/>
              </w:rPr>
            </w:pPr>
            <w:r>
              <w:rPr>
                <w:rFonts w:ascii="Arial" w:eastAsia="+mn-ea" w:hAnsi="Arial" w:cs="+mn-cs"/>
                <w:b/>
                <w:bCs/>
                <w:color w:val="9CAD39"/>
                <w:kern w:val="24"/>
                <w:sz w:val="72"/>
                <w:szCs w:val="48"/>
                <w:lang w:val="de-CH"/>
              </w:rPr>
              <w:t>Neugestaltung Morillon-</w:t>
            </w:r>
            <w:proofErr w:type="spellStart"/>
            <w:r>
              <w:rPr>
                <w:rFonts w:ascii="Arial" w:eastAsia="+mn-ea" w:hAnsi="Arial" w:cs="+mn-cs"/>
                <w:b/>
                <w:bCs/>
                <w:color w:val="9CAD39"/>
                <w:kern w:val="24"/>
                <w:sz w:val="72"/>
                <w:szCs w:val="48"/>
                <w:lang w:val="de-CH"/>
              </w:rPr>
              <w:t>Sandrain</w:t>
            </w:r>
            <w:proofErr w:type="spellEnd"/>
          </w:p>
          <w:p w14:paraId="5EFCE7E8"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70C4AA3C" w:rsidR="00C01A54" w:rsidRPr="00C01A54" w:rsidRDefault="00C01A54" w:rsidP="00C01A54">
            <w:pPr>
              <w:rPr>
                <w:rFonts w:ascii="Arial" w:hAnsi="Arial" w:cs="Arial"/>
                <w:b/>
                <w:bCs/>
                <w:kern w:val="24"/>
                <w:sz w:val="28"/>
                <w:szCs w:val="28"/>
                <w:lang w:val="de-CH"/>
              </w:rPr>
            </w:pP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0487AEE8" w:rsidR="00C01A54" w:rsidRPr="00C01A54" w:rsidRDefault="00C01A54" w:rsidP="00C01A54">
            <w:pPr>
              <w:rPr>
                <w:rFonts w:ascii="Arial" w:hAnsi="Arial" w:cs="Arial"/>
                <w:b/>
                <w:bCs/>
                <w:kern w:val="24"/>
                <w:sz w:val="28"/>
                <w:szCs w:val="28"/>
                <w:lang w:val="de-CH"/>
              </w:rPr>
            </w:pPr>
          </w:p>
        </w:tc>
        <w:tc>
          <w:tcPr>
            <w:tcW w:w="1409" w:type="dxa"/>
            <w:tcBorders>
              <w:top w:val="nil"/>
              <w:left w:val="nil"/>
              <w:bottom w:val="single" w:sz="4" w:space="0" w:color="auto"/>
            </w:tcBorders>
            <w:vAlign w:val="center"/>
          </w:tcPr>
          <w:p w14:paraId="06CDF9B6" w14:textId="76693A4B" w:rsidR="00C01A54" w:rsidRPr="00C01A54" w:rsidRDefault="00C01A54" w:rsidP="00C01A54">
            <w:pPr>
              <w:rPr>
                <w:rFonts w:ascii="Arial" w:hAnsi="Arial" w:cs="Arial"/>
                <w:b/>
                <w:bCs/>
                <w:kern w:val="24"/>
                <w:sz w:val="28"/>
                <w:szCs w:val="28"/>
                <w:lang w:val="de-CH"/>
              </w:rPr>
            </w:pP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59BF444E"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2C502D">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6870841D"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7A9B87EF" w14:textId="33DD813A" w:rsidR="000846CA" w:rsidRDefault="002C502D"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3BBAD4FC" w14:textId="23EE2F98" w:rsidR="000846CA" w:rsidRDefault="002C502D">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8401FC">
          <w:rPr>
            <w:noProof/>
            <w:webHidden/>
          </w:rPr>
          <w:t>5</w:t>
        </w:r>
        <w:r w:rsidR="000846CA">
          <w:rPr>
            <w:noProof/>
            <w:webHidden/>
          </w:rPr>
          <w:fldChar w:fldCharType="end"/>
        </w:r>
      </w:hyperlink>
    </w:p>
    <w:p w14:paraId="09899673" w14:textId="5FD33E2C" w:rsidR="000846CA" w:rsidRDefault="002C502D">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8401FC">
          <w:rPr>
            <w:noProof/>
            <w:webHidden/>
          </w:rPr>
          <w:t>6</w:t>
        </w:r>
        <w:r w:rsidR="000846CA">
          <w:rPr>
            <w:noProof/>
            <w:webHidden/>
          </w:rPr>
          <w:fldChar w:fldCharType="end"/>
        </w:r>
      </w:hyperlink>
    </w:p>
    <w:p w14:paraId="7E5D7784" w14:textId="4A8F89B3" w:rsidR="000846CA" w:rsidRDefault="002C502D">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8401FC">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8F6578">
        <w:trPr>
          <w:trHeight w:val="289"/>
        </w:trPr>
        <w:tc>
          <w:tcPr>
            <w:tcW w:w="1272" w:type="dxa"/>
            <w:shd w:val="clear" w:color="auto" w:fill="9CAD39"/>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9CAD39"/>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9CAD39"/>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9CAD39"/>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1BF90B90"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8401FC">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1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510A3A7D">
          <wp:simplePos x="0" y="0"/>
          <wp:positionH relativeFrom="column">
            <wp:posOffset>-1270</wp:posOffset>
          </wp:positionH>
          <wp:positionV relativeFrom="page">
            <wp:posOffset>9840595</wp:posOffset>
          </wp:positionV>
          <wp:extent cx="1419225" cy="523240"/>
          <wp:effectExtent l="0" t="0" r="9525" b="0"/>
          <wp:wrapTight wrapText="bothSides">
            <wp:wrapPolygon edited="0">
              <wp:start x="290" y="0"/>
              <wp:lineTo x="0" y="3932"/>
              <wp:lineTo x="0" y="16515"/>
              <wp:lineTo x="2319" y="20447"/>
              <wp:lineTo x="4349" y="20447"/>
              <wp:lineTo x="12177" y="20447"/>
              <wp:lineTo x="20585" y="16515"/>
              <wp:lineTo x="20295" y="12583"/>
              <wp:lineTo x="21455" y="12583"/>
              <wp:lineTo x="21455" y="4718"/>
              <wp:lineTo x="4349" y="0"/>
              <wp:lineTo x="29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19225" cy="5232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1C52A7B8" w:rsidR="00457210" w:rsidRDefault="00457210" w:rsidP="00526E4B">
                          <w:pPr>
                            <w:pStyle w:val="4GrundtextSEFT"/>
                            <w:jc w:val="right"/>
                          </w:pPr>
                          <w:r>
                            <w:fldChar w:fldCharType="begin"/>
                          </w:r>
                          <w:r>
                            <w:instrText xml:space="preserve"> TIME \@ "dd.MM.yyyy" </w:instrText>
                          </w:r>
                          <w:r>
                            <w:fldChar w:fldCharType="separate"/>
                          </w:r>
                          <w:r w:rsidR="002C502D">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1C52A7B8" w:rsidR="00457210" w:rsidRDefault="00457210" w:rsidP="00526E4B">
                    <w:pPr>
                      <w:pStyle w:val="4GrundtextSEFT"/>
                      <w:jc w:val="right"/>
                    </w:pPr>
                    <w:r>
                      <w:fldChar w:fldCharType="begin"/>
                    </w:r>
                    <w:r>
                      <w:instrText xml:space="preserve"> TIME \@ "dd.MM.yyyy" </w:instrText>
                    </w:r>
                    <w:r>
                      <w:fldChar w:fldCharType="separate"/>
                    </w:r>
                    <w:r w:rsidR="002C502D">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613F1232">
          <wp:simplePos x="0" y="0"/>
          <wp:positionH relativeFrom="column">
            <wp:posOffset>6985</wp:posOffset>
          </wp:positionH>
          <wp:positionV relativeFrom="page">
            <wp:posOffset>9840595</wp:posOffset>
          </wp:positionV>
          <wp:extent cx="1419225" cy="523240"/>
          <wp:effectExtent l="0" t="0" r="9525" b="0"/>
          <wp:wrapTight wrapText="bothSides">
            <wp:wrapPolygon edited="0">
              <wp:start x="290" y="0"/>
              <wp:lineTo x="0" y="3932"/>
              <wp:lineTo x="0" y="16515"/>
              <wp:lineTo x="2319" y="20447"/>
              <wp:lineTo x="4349" y="20447"/>
              <wp:lineTo x="12177" y="20447"/>
              <wp:lineTo x="20585" y="16515"/>
              <wp:lineTo x="20295" y="12583"/>
              <wp:lineTo x="21455" y="12583"/>
              <wp:lineTo x="21455" y="4718"/>
              <wp:lineTo x="4349" y="0"/>
              <wp:lineTo x="29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19225" cy="523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61C13AC5" w:rsidR="00457210" w:rsidRDefault="002C502D" w:rsidP="00BA08CB">
    <w:pPr>
      <w:pStyle w:val="4GrundtextSEFT"/>
      <w:jc w:val="right"/>
    </w:pPr>
    <w:r>
      <w:fldChar w:fldCharType="begin"/>
    </w:r>
    <w:r>
      <w:instrText xml:space="preserve"> STYLEREF  "1Titel  SEFT"  \* MERGEFORMAT </w:instrText>
    </w:r>
    <w:r>
      <w:fldChar w:fldCharType="separate"/>
    </w:r>
    <w:r>
      <w:rPr>
        <w:noProof/>
      </w:rPr>
      <w:t>Anhang –Titel</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213EAE35" w:rsidR="00457210" w:rsidRDefault="008F6578">
    <w:pPr>
      <w:pStyle w:val="Kopfzeile"/>
    </w:pPr>
    <w:r w:rsidRPr="006C02F7">
      <w:rPr>
        <w:noProof/>
      </w:rPr>
      <w:drawing>
        <wp:inline distT="0" distB="0" distL="0" distR="0" wp14:anchorId="7026515C" wp14:editId="090C356E">
          <wp:extent cx="5784199" cy="615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5784199" cy="615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116C"/>
    <w:rsid w:val="002C2645"/>
    <w:rsid w:val="002C502D"/>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96FC1"/>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8F6578"/>
    <w:rsid w:val="0090149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458</Words>
  <Characters>3299</Characters>
  <Application>Microsoft Office Word</Application>
  <DocSecurity>0</DocSecurity>
  <Lines>253</Lines>
  <Paragraphs>113</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cp:revision>
  <cp:lastPrinted>2020-09-22T09:59:00Z</cp:lastPrinted>
  <dcterms:created xsi:type="dcterms:W3CDTF">2021-02-08T10:29:00Z</dcterms:created>
  <dcterms:modified xsi:type="dcterms:W3CDTF">2021-02-08T10:43:00Z</dcterms:modified>
</cp:coreProperties>
</file>